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5B" w:rsidRPr="00000B6D" w:rsidRDefault="002E775B" w:rsidP="002E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000B6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72E8D6" wp14:editId="525B23D8">
            <wp:extent cx="504825" cy="6858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5B" w:rsidRPr="00000B6D" w:rsidRDefault="002E775B" w:rsidP="002E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000B6D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:rsidR="002E775B" w:rsidRPr="00000B6D" w:rsidRDefault="002E775B" w:rsidP="002E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0B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125F9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Pr="00000B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111D2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4125F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33A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16CB">
        <w:rPr>
          <w:rFonts w:ascii="Times New Roman" w:eastAsia="Times New Roman" w:hAnsi="Times New Roman" w:cs="Times New Roman"/>
          <w:sz w:val="24"/>
          <w:szCs w:val="24"/>
          <w:lang w:eastAsia="hr-HR"/>
        </w:rPr>
        <w:t>2019.</w:t>
      </w: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Pr="00000B6D" w:rsidRDefault="002E775B" w:rsidP="002E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981"/>
      </w:tblGrid>
      <w:tr w:rsidR="002E775B" w:rsidRPr="00000B6D" w:rsidTr="00A9491B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75B" w:rsidRPr="00000B6D" w:rsidRDefault="002E775B" w:rsidP="00A9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00B6D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00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75B" w:rsidRPr="00000B6D" w:rsidRDefault="002E775B" w:rsidP="00A9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Državni inspektorat</w:t>
            </w:r>
          </w:p>
        </w:tc>
      </w:tr>
      <w:tr w:rsidR="002E775B" w:rsidRPr="00000B6D" w:rsidTr="00A9491B">
        <w:trPr>
          <w:trHeight w:val="184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75B" w:rsidRPr="00000B6D" w:rsidRDefault="002E775B" w:rsidP="00A9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00B6D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00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75B" w:rsidRPr="00000B6D" w:rsidRDefault="002E775B" w:rsidP="00E2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00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Prijedlog Uredbe o nazivima radnih mjesta i koeficijentima složenosti poslova </w:t>
            </w:r>
            <w:r w:rsidR="00E24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za radna mjesta u</w:t>
            </w:r>
            <w:r w:rsidRPr="00000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Državnom inspektoratu</w:t>
            </w:r>
          </w:p>
        </w:tc>
      </w:tr>
    </w:tbl>
    <w:p w:rsidR="00EC1780" w:rsidRPr="00465A36" w:rsidRDefault="00EC1780" w:rsidP="00EC1780">
      <w:pPr>
        <w:spacing w:after="0" w:line="336" w:lineRule="atLeast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75B" w:rsidRDefault="002E775B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764F3" w:rsidRDefault="00B764F3" w:rsidP="00B764F3">
      <w:pPr>
        <w:spacing w:after="0" w:line="336" w:lineRule="atLeast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PRIJEDLOG</w:t>
      </w:r>
    </w:p>
    <w:p w:rsidR="00B764F3" w:rsidRDefault="00B764F3" w:rsidP="00B764F3">
      <w:pPr>
        <w:spacing w:after="0" w:line="336" w:lineRule="atLeast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2689" w:rsidRPr="00465A36" w:rsidRDefault="00022689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8B039D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stavka </w:t>
      </w:r>
      <w:r w:rsidR="00C1229D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</w:t>
      </w:r>
      <w:r w:rsidR="008B039D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Državnom inspektoratu </w:t>
      </w: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(»Narodne novine«, br.</w:t>
      </w:r>
      <w:r w:rsidR="00CD0C6E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039D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115/2018.</w:t>
      </w:r>
      <w:r w:rsidR="00CD0C6E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, Vlada Republike Hr</w:t>
      </w:r>
      <w:r w:rsidR="00157F4E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vatske je na sjednici </w:t>
      </w:r>
      <w:r w:rsidR="00A36BDA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održanoj </w:t>
      </w:r>
      <w:r w:rsidR="00340B98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 </w:t>
      </w:r>
      <w:r w:rsidR="00D111D2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157F4E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</w:t>
      </w: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donijela</w:t>
      </w:r>
    </w:p>
    <w:p w:rsidR="00CD0C6E" w:rsidRPr="00465A36" w:rsidRDefault="00CD0C6E" w:rsidP="00271E57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22689" w:rsidRPr="00465A36" w:rsidRDefault="00022689" w:rsidP="00841D3F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UREDBU</w:t>
      </w:r>
    </w:p>
    <w:p w:rsidR="00022689" w:rsidRPr="00465A36" w:rsidRDefault="00022689" w:rsidP="00841D3F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NAZIVIMA RADNIH MJESTA I KOEFICIJENTIMA SLOŽENOSTI POSLOVA</w:t>
      </w:r>
      <w:r w:rsidR="003C14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RADNA MJESTA</w:t>
      </w:r>
      <w:r w:rsidRPr="00465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57F4E" w:rsidRPr="00465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DRŽAVNOM INSPEKTORATU</w:t>
      </w:r>
    </w:p>
    <w:p w:rsidR="00CB6A24" w:rsidRPr="00465A36" w:rsidRDefault="00CB6A24" w:rsidP="00271E57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22689" w:rsidRPr="00465A36" w:rsidRDefault="00022689" w:rsidP="00841D3F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OPĆE ODREDBE</w:t>
      </w:r>
    </w:p>
    <w:p w:rsidR="00841D3F" w:rsidRPr="00465A36" w:rsidRDefault="00841D3F" w:rsidP="00841D3F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22689" w:rsidRPr="00465A36" w:rsidRDefault="00022689" w:rsidP="00841D3F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6B7127" w:rsidRPr="00465A36" w:rsidRDefault="006B7127" w:rsidP="00841D3F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2689" w:rsidRPr="00465A36" w:rsidRDefault="00022689" w:rsidP="003344E9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(1) Ovom Uredbom u</w:t>
      </w:r>
      <w:r w:rsidR="00702624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tvrđuju se nazivi radnih mjesta i </w:t>
      </w: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702624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oeficijenti složenosti poslova</w:t>
      </w:r>
      <w:r w:rsidR="003C14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radna mjesta u</w:t>
      </w: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7F4E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Državnom inspektoratu</w:t>
      </w: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22689" w:rsidRPr="00465A36" w:rsidRDefault="00022689" w:rsidP="007027FE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(2) Izrazi koji se koriste u ovoj Uredbi, a imaju rodno značenje, odnose se jednako na muški i ženski rod.</w:t>
      </w:r>
    </w:p>
    <w:p w:rsidR="00CB5D12" w:rsidRPr="00465A36" w:rsidRDefault="00CB5D12" w:rsidP="00841D3F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2689" w:rsidRPr="00465A36" w:rsidRDefault="00022689" w:rsidP="00841D3F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NAZIVI RADNIH MJESTA I KOEFICIJENTI SLOŽENOSTI POSLOVA</w:t>
      </w:r>
      <w:r w:rsidR="008B78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RADNA MJESTA</w:t>
      </w:r>
      <w:r w:rsidR="005052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DRŽAVNOM INSPEKTORATU</w:t>
      </w:r>
    </w:p>
    <w:p w:rsidR="00841D3F" w:rsidRPr="00465A36" w:rsidRDefault="00841D3F" w:rsidP="00841D3F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365D" w:rsidRPr="00465A36" w:rsidRDefault="00022689" w:rsidP="001E365D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6B7127" w:rsidRPr="00465A36" w:rsidRDefault="006B7127" w:rsidP="001E365D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2689" w:rsidRPr="00DC6A2A" w:rsidRDefault="00DC6A2A" w:rsidP="00DC6A2A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2689" w:rsidRPr="00DC6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Nazivi radnih mjesta </w:t>
      </w:r>
      <w:r w:rsidR="00702624" w:rsidRPr="00DC6A2A">
        <w:rPr>
          <w:rFonts w:ascii="Times New Roman" w:eastAsia="Times New Roman" w:hAnsi="Times New Roman" w:cs="Times New Roman"/>
          <w:sz w:val="24"/>
          <w:szCs w:val="24"/>
          <w:lang w:eastAsia="hr-HR"/>
        </w:rPr>
        <w:t>i koeficijenti složenosti poslova</w:t>
      </w:r>
      <w:r w:rsidR="00B90170" w:rsidRPr="00DC6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radna mjesta</w:t>
      </w:r>
      <w:r w:rsidR="00702624" w:rsidRPr="00DC6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0D4B58" w:rsidRPr="00DC6A2A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Državnom i</w:t>
      </w:r>
      <w:r w:rsidR="00702624" w:rsidRPr="00DC6A2A">
        <w:rPr>
          <w:rFonts w:ascii="Times New Roman" w:eastAsia="Times New Roman" w:hAnsi="Times New Roman" w:cs="Times New Roman"/>
          <w:sz w:val="24"/>
          <w:szCs w:val="24"/>
          <w:lang w:eastAsia="hr-HR"/>
        </w:rPr>
        <w:t>nspektoratu su</w:t>
      </w:r>
      <w:r w:rsidR="00022689" w:rsidRPr="00DC6A2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667FD0" w:rsidRPr="00465A36" w:rsidRDefault="00667FD0" w:rsidP="00EB68B8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483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7"/>
        <w:gridCol w:w="6202"/>
        <w:gridCol w:w="2105"/>
      </w:tblGrid>
      <w:tr w:rsidR="00465A36" w:rsidRPr="00465A36" w:rsidTr="000461D9">
        <w:trPr>
          <w:trHeight w:val="377"/>
          <w:jc w:val="center"/>
        </w:trPr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215D0" w:rsidRPr="00465A36" w:rsidRDefault="00235316" w:rsidP="00E3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8215D0" w:rsidRPr="00465A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215D0" w:rsidRPr="00465A36" w:rsidRDefault="008215D0" w:rsidP="00E33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A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pomoćnik glavnog državnog inspektora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215D0" w:rsidRPr="00465A36" w:rsidRDefault="007D7825" w:rsidP="00235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8215D0" w:rsidRPr="00465A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2353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465A36" w:rsidRPr="00465A36" w:rsidTr="000461D9">
        <w:trPr>
          <w:trHeight w:val="377"/>
          <w:jc w:val="center"/>
        </w:trPr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215D0" w:rsidRPr="00465A36" w:rsidRDefault="00235316" w:rsidP="00CF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8215D0" w:rsidRPr="00465A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215D0" w:rsidRPr="00465A36" w:rsidRDefault="008215D0" w:rsidP="00CF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A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načelnik Sektora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215D0" w:rsidRPr="00465A36" w:rsidRDefault="008215D0" w:rsidP="00CF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A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3,007</w:t>
            </w:r>
          </w:p>
        </w:tc>
      </w:tr>
      <w:tr w:rsidR="00465A36" w:rsidRPr="00465A36" w:rsidTr="000461D9">
        <w:trPr>
          <w:trHeight w:val="377"/>
          <w:jc w:val="center"/>
        </w:trPr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71E57" w:rsidRPr="00465A36" w:rsidRDefault="00235316" w:rsidP="00C3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271E57" w:rsidRPr="00465A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71E57" w:rsidRPr="00C959C9" w:rsidRDefault="00271E57" w:rsidP="00C5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pročelni</w:t>
            </w:r>
            <w:r w:rsidR="00C52F7C"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 Područnog ureda 1. kategorije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71E57" w:rsidRPr="00C959C9" w:rsidRDefault="00271E57" w:rsidP="00C34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3,007</w:t>
            </w:r>
          </w:p>
        </w:tc>
      </w:tr>
      <w:tr w:rsidR="00465A36" w:rsidRPr="00465A36" w:rsidTr="000461D9">
        <w:trPr>
          <w:trHeight w:val="377"/>
          <w:jc w:val="center"/>
        </w:trPr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71E57" w:rsidRPr="00465A36" w:rsidRDefault="00235316" w:rsidP="00C3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271E57" w:rsidRPr="00465A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71E57" w:rsidRPr="00C959C9" w:rsidRDefault="00271E57" w:rsidP="00C5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pročelni</w:t>
            </w:r>
            <w:r w:rsidR="00C52F7C"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 Područnog ureda 2. kategorije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71E57" w:rsidRPr="00C959C9" w:rsidRDefault="00271E57" w:rsidP="00C34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2,806</w:t>
            </w:r>
          </w:p>
        </w:tc>
      </w:tr>
      <w:tr w:rsidR="00465A36" w:rsidRPr="00465A36" w:rsidTr="000461D9">
        <w:trPr>
          <w:trHeight w:val="377"/>
          <w:jc w:val="center"/>
        </w:trPr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235316" w:rsidP="0023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8529B2" w:rsidRPr="00465A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glasnogovornik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2,739</w:t>
            </w:r>
          </w:p>
        </w:tc>
      </w:tr>
      <w:tr w:rsidR="00465A36" w:rsidRPr="00465A36" w:rsidTr="000461D9">
        <w:trPr>
          <w:trHeight w:val="377"/>
          <w:jc w:val="center"/>
        </w:trPr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71E57" w:rsidRPr="00465A36" w:rsidRDefault="00235316" w:rsidP="00C3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271E57" w:rsidRPr="00465A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71E57" w:rsidRPr="00C959C9" w:rsidRDefault="00271E57" w:rsidP="00C5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pročelni</w:t>
            </w:r>
            <w:r w:rsidR="00C52F7C"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 Područnog ureda 3. kategorije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71E57" w:rsidRPr="00C959C9" w:rsidRDefault="00271E57" w:rsidP="00C34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2,739</w:t>
            </w:r>
          </w:p>
        </w:tc>
      </w:tr>
      <w:tr w:rsidR="00FF012D" w:rsidRPr="00465A36" w:rsidTr="000461D9">
        <w:trPr>
          <w:trHeight w:val="377"/>
          <w:jc w:val="center"/>
        </w:trPr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F012D" w:rsidRPr="00465A36" w:rsidRDefault="00235316" w:rsidP="00FF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FF01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F012D" w:rsidRPr="00C959C9" w:rsidRDefault="00FF012D" w:rsidP="00FF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tajnik Kabineta glavnog državnog inspektora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F012D" w:rsidRPr="00C959C9" w:rsidRDefault="00FF012D" w:rsidP="007D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</w:t>
            </w:r>
            <w:r w:rsidR="007D78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619</w:t>
            </w:r>
          </w:p>
        </w:tc>
      </w:tr>
      <w:tr w:rsidR="00465A36" w:rsidRPr="00465A36" w:rsidTr="000461D9">
        <w:trPr>
          <w:trHeight w:val="377"/>
          <w:jc w:val="center"/>
        </w:trPr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235316" w:rsidP="00C3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8529B2" w:rsidRPr="00465A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službe</w:t>
            </w:r>
            <w:r w:rsidR="00405F6E"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Središnjem uredu</w:t>
            </w: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2,279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235316" w:rsidP="0081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8529B2" w:rsidRPr="00465A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04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voditelj ispostave 1. kategorije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2,217</w:t>
            </w:r>
          </w:p>
        </w:tc>
      </w:tr>
      <w:tr w:rsidR="00405F6E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405F6E" w:rsidRPr="00465A36" w:rsidRDefault="00FF012D" w:rsidP="0023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2353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405F6E" w:rsidRPr="00C959C9" w:rsidRDefault="00405F6E" w:rsidP="0004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službe u područnom uredu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405F6E" w:rsidRPr="00C959C9" w:rsidRDefault="00405F6E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2,170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23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</w:t>
            </w:r>
            <w:r w:rsidR="002353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04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voditelj ispostave 2. kategorije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2,158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23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2353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04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ispostave 3. kategorije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2,134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23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2353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inspektor - specijalist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2,134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23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2353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savjetnik - specijalist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2,134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23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2353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09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stručni savjetnik za drugostupanjski postupak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2,100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23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2353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09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stručni savjetnik za zastupanje pred sudovima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2,100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23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2353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savjetnik u Kabinetu glavnog državnog inspektora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40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1,9</w:t>
            </w:r>
            <w:r w:rsidR="00405F6E"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465A36" w:rsidRDefault="00FF012D" w:rsidP="0023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2353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C959C9" w:rsidRDefault="00102E35" w:rsidP="006F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područnog odjela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C959C9" w:rsidRDefault="00102E35" w:rsidP="000B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1,9</w:t>
            </w:r>
            <w:r w:rsidR="000B2D42"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235316" w:rsidP="0081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  <w:r w:rsidR="00FF01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2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voditelj odjela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0B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2F619D"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,9</w:t>
            </w:r>
            <w:r w:rsidR="000B2D42"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465A36" w:rsidRDefault="00FF012D" w:rsidP="0015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1539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C959C9" w:rsidRDefault="00102E35" w:rsidP="006F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unutarnji revizor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C959C9" w:rsidRDefault="00102E35" w:rsidP="006F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153905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53905" w:rsidRPr="00153905" w:rsidRDefault="00153905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39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1539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53905" w:rsidRPr="00153905" w:rsidRDefault="00153905" w:rsidP="00153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39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inspektor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53905" w:rsidRPr="00153905" w:rsidRDefault="00153905" w:rsidP="00153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39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1,697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465A36" w:rsidRDefault="00153905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FF01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C959C9" w:rsidRDefault="00102E35" w:rsidP="006F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upravni savjetnik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C959C9" w:rsidRDefault="00102E35" w:rsidP="006F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1,697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465A36" w:rsidRDefault="00BE2847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  <w:r w:rsidR="00FF01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C959C9" w:rsidRDefault="00102E35" w:rsidP="006F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stručni savjetnik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C959C9" w:rsidRDefault="00102E35" w:rsidP="006F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1,697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C959C9" w:rsidRDefault="00102E35" w:rsidP="006F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informatički savjetnik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C959C9" w:rsidRDefault="00102E35" w:rsidP="006F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1,697</w:t>
            </w:r>
          </w:p>
        </w:tc>
      </w:tr>
      <w:tr w:rsidR="000B2D42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D42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D42" w:rsidRPr="00C959C9" w:rsidRDefault="000B2D42" w:rsidP="000B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unutarnji revizor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D42" w:rsidRPr="00C959C9" w:rsidRDefault="000B2D42" w:rsidP="000B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1,649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C959C9" w:rsidRDefault="00102E35" w:rsidP="006F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inspektor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02E35" w:rsidRPr="00C959C9" w:rsidRDefault="00153905" w:rsidP="006F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39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savjetnik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1,358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upravni savjetnik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1,358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235316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FF01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informatički savjetnik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1,358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BE2847" w:rsidP="0023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  <w:r w:rsidR="00FF01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D15200" w:rsidP="0009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stručni referent u Kabinetu glavnog državnog inspektora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0B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</w:t>
            </w:r>
            <w:r w:rsidR="000B2D42"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242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suradnik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1,242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informatički suradnik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1,242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inspektor II. vrste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1,164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stručni referent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1,145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informatički referent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1,145</w:t>
            </w:r>
          </w:p>
        </w:tc>
      </w:tr>
      <w:tr w:rsidR="005B0D6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B0D66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B0D66" w:rsidRPr="00C959C9" w:rsidRDefault="005B0D66" w:rsidP="005B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pododsjeka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B0D66" w:rsidRPr="00C959C9" w:rsidRDefault="005B0D66" w:rsidP="005B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1,067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09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administrativni tajnik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1,067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vozač - pratitelj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1,067</w:t>
            </w:r>
          </w:p>
        </w:tc>
      </w:tr>
      <w:tr w:rsidR="00FF012D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F012D" w:rsidRPr="00465A36" w:rsidRDefault="00235316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FF01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F012D" w:rsidRPr="00C959C9" w:rsidRDefault="00FF012D" w:rsidP="00FF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osobni vozač državnog dužnosnika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FF012D" w:rsidRPr="00C959C9" w:rsidRDefault="00FF012D" w:rsidP="00FF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0,873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BE2847" w:rsidP="0023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  <w:r w:rsidR="00FF01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upravni referent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FF012D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0,870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BE2847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</w:t>
            </w:r>
            <w:r w:rsidR="00FF01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informatički referent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FF012D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0,870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referent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FF012D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0,870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računovodstveni referent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FF012D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0,870</w:t>
            </w:r>
          </w:p>
        </w:tc>
      </w:tr>
      <w:tr w:rsidR="00465A36" w:rsidRPr="00465A36" w:rsidTr="000F7B02">
        <w:trPr>
          <w:trHeight w:val="292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465A36" w:rsidRDefault="00FF012D" w:rsidP="00BE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BE28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namještenik III. vrste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8529B2" w:rsidRPr="00C959C9" w:rsidRDefault="008529B2" w:rsidP="0085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59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0,776</w:t>
            </w:r>
          </w:p>
        </w:tc>
      </w:tr>
    </w:tbl>
    <w:p w:rsidR="00102E35" w:rsidRDefault="00102E35" w:rsidP="00C52E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B427F1" w:rsidRPr="000461D9" w:rsidRDefault="000461D9" w:rsidP="00046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27F1" w:rsidRPr="000461D9">
        <w:rPr>
          <w:rFonts w:ascii="Times New Roman" w:eastAsia="Times New Roman" w:hAnsi="Times New Roman" w:cs="Times New Roman"/>
          <w:sz w:val="24"/>
          <w:szCs w:val="24"/>
          <w:lang w:eastAsia="hr-HR"/>
        </w:rPr>
        <w:t>U smislu ove Uredbe područni ured 1. kategorije je područni ured u kojem</w:t>
      </w:r>
      <w:r w:rsidR="002000B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B427F1" w:rsidRPr="00046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Uredbom o unutarnjem ustrojstvu Državnog inspektorata predviđen okvirni broj izvršitelja veći od 320, područni ured 2. kategorije je područni ured u kojem</w:t>
      </w:r>
      <w:r w:rsidR="002000B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B427F1" w:rsidRPr="00046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tom Uredbom predviđen okvirni broj izvršitelja od 250 do 320, a područni ured 3. kategorije je područni ured u kojem</w:t>
      </w:r>
      <w:r w:rsidR="002000B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B427F1" w:rsidRPr="00046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tom Uredbom predviđen okvirni broj izvršitelja do 250.</w:t>
      </w:r>
    </w:p>
    <w:p w:rsidR="00B427F1" w:rsidRDefault="00B427F1" w:rsidP="00C52E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B427F1" w:rsidRPr="000461D9" w:rsidRDefault="000461D9" w:rsidP="00046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27F1" w:rsidRPr="000461D9">
        <w:rPr>
          <w:rFonts w:ascii="Times New Roman" w:eastAsia="Times New Roman" w:hAnsi="Times New Roman" w:cs="Times New Roman"/>
          <w:sz w:val="24"/>
          <w:szCs w:val="24"/>
          <w:lang w:eastAsia="hr-HR"/>
        </w:rPr>
        <w:t>U smislu ove Uredbe ispostava 1. kategorije je ispostava u kojoj je Uredbom o unutarnjem ustrojstvu Državnog inspektorata predviđen okvirni broj izvršitelja veći od 25, ispostava 2. kategorije je ispostava u kojoj je tom Uredbom predviđen okvirni broj izvršitelja od 10 do 25, a ispostava 3. kategorije je ispostava u kojima je tom Uredbom predviđen okvirni broj izvršitelja do 10.</w:t>
      </w:r>
    </w:p>
    <w:p w:rsidR="00B427F1" w:rsidRPr="00465A36" w:rsidRDefault="00B427F1" w:rsidP="00C52E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022689" w:rsidRPr="00465A36" w:rsidRDefault="00841D3F" w:rsidP="00841D3F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</w:t>
      </w:r>
      <w:r w:rsidR="00022689" w:rsidRPr="00465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PRIJELAZNA I ZAVRŠNA ODREDBA</w:t>
      </w:r>
    </w:p>
    <w:p w:rsidR="00841D3F" w:rsidRPr="00465A36" w:rsidRDefault="00841D3F" w:rsidP="00841D3F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2689" w:rsidRPr="00465A36" w:rsidRDefault="00022689" w:rsidP="00841D3F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5941C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5165F" w:rsidRPr="00465A36" w:rsidRDefault="0055165F" w:rsidP="0055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2689" w:rsidRPr="00465A36" w:rsidRDefault="00022689" w:rsidP="00540C44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Uredba objavit će se u »Narodnim novinama«, a stupa na snagu 1. </w:t>
      </w:r>
      <w:r w:rsidR="00D111D2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545338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</w:t>
      </w: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841D3F" w:rsidRPr="00465A36" w:rsidRDefault="00841D3F" w:rsidP="00841D3F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2689" w:rsidRPr="00465A36" w:rsidRDefault="007407FD" w:rsidP="00841D3F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841D3F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: ________________</w:t>
      </w:r>
    </w:p>
    <w:p w:rsidR="00022689" w:rsidRPr="00465A36" w:rsidRDefault="007407FD" w:rsidP="00841D3F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="00841D3F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: _______________</w:t>
      </w:r>
    </w:p>
    <w:p w:rsidR="00271E57" w:rsidRPr="00465A36" w:rsidRDefault="00841D3F" w:rsidP="00D363EB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___</w:t>
      </w:r>
      <w:r w:rsidR="00022689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111D2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340B98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5338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="00797314"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27E74" w:rsidRDefault="00127E74" w:rsidP="00127E74">
      <w:pPr>
        <w:spacing w:after="0" w:line="336" w:lineRule="atLeast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</w:t>
      </w:r>
    </w:p>
    <w:p w:rsidR="00790FFA" w:rsidRDefault="00552743" w:rsidP="00127E74">
      <w:pPr>
        <w:spacing w:after="0" w:line="336" w:lineRule="atLeast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PREDSJEDNIK</w:t>
      </w:r>
    </w:p>
    <w:p w:rsidR="00127E74" w:rsidRPr="00127E74" w:rsidRDefault="00127E74" w:rsidP="00127E74">
      <w:pPr>
        <w:spacing w:after="0" w:line="336" w:lineRule="atLeast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71E57" w:rsidRPr="00465A36" w:rsidRDefault="00022689" w:rsidP="00D363EB">
      <w:pPr>
        <w:spacing w:after="0" w:line="336" w:lineRule="atLeast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41D3F" w:rsidRPr="00465A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465A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mr. sc. Andrej Plenković, </w:t>
      </w:r>
      <w:r w:rsidRPr="00465A36">
        <w:rPr>
          <w:rFonts w:ascii="Times New Roman" w:eastAsia="Times New Roman" w:hAnsi="Times New Roman" w:cs="Times New Roman"/>
          <w:sz w:val="24"/>
          <w:szCs w:val="24"/>
          <w:lang w:eastAsia="hr-HR"/>
        </w:rPr>
        <w:t>v. r.</w:t>
      </w:r>
    </w:p>
    <w:p w:rsidR="00271E57" w:rsidRPr="00465A36" w:rsidRDefault="00271E57" w:rsidP="00C2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402" w:rsidRPr="00465A36" w:rsidRDefault="00162402" w:rsidP="00C2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34" w:rsidRPr="00465A36" w:rsidRDefault="00282F34" w:rsidP="00C2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34" w:rsidRPr="00465A36" w:rsidRDefault="00282F34" w:rsidP="00C2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34" w:rsidRPr="00465A36" w:rsidRDefault="00282F34" w:rsidP="00C2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34" w:rsidRPr="00465A36" w:rsidRDefault="00282F34" w:rsidP="00C2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34" w:rsidRPr="00465A36" w:rsidRDefault="00282F34" w:rsidP="00C2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34" w:rsidRPr="00465A36" w:rsidRDefault="00282F34" w:rsidP="00C2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34" w:rsidRDefault="00282F34" w:rsidP="00C2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F1A" w:rsidRDefault="00586F1A" w:rsidP="00C2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F1A" w:rsidRPr="00465A36" w:rsidRDefault="00586F1A" w:rsidP="00C2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693" w:rsidRDefault="00226693" w:rsidP="00127E74">
      <w:pPr>
        <w:rPr>
          <w:rFonts w:ascii="Times New Roman" w:hAnsi="Times New Roman" w:cs="Times New Roman"/>
          <w:b/>
          <w:sz w:val="24"/>
          <w:szCs w:val="24"/>
        </w:rPr>
      </w:pPr>
    </w:p>
    <w:p w:rsidR="00C26030" w:rsidRPr="00465A36" w:rsidRDefault="00C26030" w:rsidP="00C26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A36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642491" w:rsidRPr="00465A36" w:rsidRDefault="00642491" w:rsidP="00271E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491" w:rsidRPr="00465A36" w:rsidRDefault="00642491" w:rsidP="00271E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36">
        <w:rPr>
          <w:rFonts w:ascii="Times New Roman" w:hAnsi="Times New Roman" w:cs="Times New Roman"/>
          <w:sz w:val="24"/>
          <w:szCs w:val="24"/>
        </w:rPr>
        <w:t>Kako je 1. travnja 2019. godine stupio na snagu</w:t>
      </w:r>
      <w:r w:rsidR="002D6B2A" w:rsidRPr="00465A36">
        <w:rPr>
          <w:rFonts w:ascii="Times New Roman" w:hAnsi="Times New Roman" w:cs="Times New Roman"/>
          <w:sz w:val="24"/>
          <w:szCs w:val="24"/>
        </w:rPr>
        <w:t xml:space="preserve"> Zakon o Državnom inspektoratu (</w:t>
      </w:r>
      <w:r w:rsidR="00642C5A" w:rsidRPr="00465A36">
        <w:rPr>
          <w:rFonts w:ascii="Times New Roman" w:hAnsi="Times New Roman" w:cs="Times New Roman"/>
          <w:sz w:val="24"/>
          <w:szCs w:val="24"/>
        </w:rPr>
        <w:t>»</w:t>
      </w:r>
      <w:r w:rsidR="002D6B2A" w:rsidRPr="00465A36">
        <w:rPr>
          <w:rFonts w:ascii="Times New Roman" w:hAnsi="Times New Roman" w:cs="Times New Roman"/>
          <w:sz w:val="24"/>
          <w:szCs w:val="24"/>
        </w:rPr>
        <w:t>Narodne novine</w:t>
      </w:r>
      <w:r w:rsidR="00642C5A" w:rsidRPr="00465A36">
        <w:rPr>
          <w:rFonts w:ascii="Times New Roman" w:hAnsi="Times New Roman" w:cs="Times New Roman"/>
          <w:sz w:val="24"/>
          <w:szCs w:val="24"/>
        </w:rPr>
        <w:t>«</w:t>
      </w:r>
      <w:r w:rsidR="002D6B2A" w:rsidRPr="00465A36">
        <w:rPr>
          <w:rFonts w:ascii="Times New Roman" w:hAnsi="Times New Roman" w:cs="Times New Roman"/>
          <w:sz w:val="24"/>
          <w:szCs w:val="24"/>
        </w:rPr>
        <w:t xml:space="preserve"> broj: 115/18, u daljnjem tekstu: Zakon), </w:t>
      </w:r>
      <w:r w:rsidRPr="00465A36">
        <w:rPr>
          <w:rFonts w:ascii="Times New Roman" w:hAnsi="Times New Roman" w:cs="Times New Roman"/>
          <w:sz w:val="24"/>
          <w:szCs w:val="24"/>
        </w:rPr>
        <w:t>potrebno je propisati nazive radnih mjesta i koeficijente složenosti poslova za radna</w:t>
      </w:r>
      <w:r w:rsidR="002D6B2A" w:rsidRPr="00465A36">
        <w:rPr>
          <w:rFonts w:ascii="Times New Roman" w:hAnsi="Times New Roman" w:cs="Times New Roman"/>
          <w:sz w:val="24"/>
          <w:szCs w:val="24"/>
        </w:rPr>
        <w:t xml:space="preserve"> mjesta u </w:t>
      </w:r>
      <w:r w:rsidR="0056462F">
        <w:rPr>
          <w:rFonts w:ascii="Times New Roman" w:hAnsi="Times New Roman" w:cs="Times New Roman"/>
          <w:sz w:val="24"/>
          <w:szCs w:val="24"/>
        </w:rPr>
        <w:t>Državnom i</w:t>
      </w:r>
      <w:r w:rsidR="002D6B2A" w:rsidRPr="00465A36">
        <w:rPr>
          <w:rFonts w:ascii="Times New Roman" w:hAnsi="Times New Roman" w:cs="Times New Roman"/>
          <w:sz w:val="24"/>
          <w:szCs w:val="24"/>
        </w:rPr>
        <w:t>nspektoratu (u daljnjem tekstu: Inspektorat)</w:t>
      </w:r>
      <w:r w:rsidR="00340B98" w:rsidRPr="00465A36">
        <w:rPr>
          <w:rFonts w:ascii="Times New Roman" w:hAnsi="Times New Roman" w:cs="Times New Roman"/>
          <w:sz w:val="24"/>
          <w:szCs w:val="24"/>
        </w:rPr>
        <w:t>.</w:t>
      </w:r>
    </w:p>
    <w:p w:rsidR="00C26030" w:rsidRPr="009A1E4A" w:rsidRDefault="00C26030" w:rsidP="00271E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4A">
        <w:rPr>
          <w:rFonts w:ascii="Times New Roman" w:hAnsi="Times New Roman" w:cs="Times New Roman"/>
          <w:sz w:val="24"/>
          <w:szCs w:val="24"/>
        </w:rPr>
        <w:t>Ovom Uredbom, u skladu s odre</w:t>
      </w:r>
      <w:r w:rsidR="002D6B2A" w:rsidRPr="009A1E4A">
        <w:rPr>
          <w:rFonts w:ascii="Times New Roman" w:hAnsi="Times New Roman" w:cs="Times New Roman"/>
          <w:sz w:val="24"/>
          <w:szCs w:val="24"/>
        </w:rPr>
        <w:t xml:space="preserve">dbom članka 31. stavka 2. Zakona </w:t>
      </w:r>
      <w:r w:rsidRPr="009A1E4A">
        <w:rPr>
          <w:rFonts w:ascii="Times New Roman" w:hAnsi="Times New Roman" w:cs="Times New Roman"/>
          <w:sz w:val="24"/>
          <w:szCs w:val="24"/>
        </w:rPr>
        <w:t>propisuju se nazivi radnih mjesta i koeficijenti složenosti poslova za radna</w:t>
      </w:r>
      <w:r w:rsidR="002D6B2A" w:rsidRPr="009A1E4A">
        <w:rPr>
          <w:rFonts w:ascii="Times New Roman" w:hAnsi="Times New Roman" w:cs="Times New Roman"/>
          <w:sz w:val="24"/>
          <w:szCs w:val="24"/>
        </w:rPr>
        <w:t xml:space="preserve"> mjestu u </w:t>
      </w:r>
      <w:r w:rsidR="000D4B58" w:rsidRPr="009A1E4A">
        <w:rPr>
          <w:rFonts w:ascii="Times New Roman" w:hAnsi="Times New Roman" w:cs="Times New Roman"/>
          <w:sz w:val="24"/>
          <w:szCs w:val="24"/>
        </w:rPr>
        <w:t>I</w:t>
      </w:r>
      <w:r w:rsidR="002D6B2A" w:rsidRPr="009A1E4A">
        <w:rPr>
          <w:rFonts w:ascii="Times New Roman" w:hAnsi="Times New Roman" w:cs="Times New Roman"/>
          <w:sz w:val="24"/>
          <w:szCs w:val="24"/>
        </w:rPr>
        <w:t>nspektoratu.</w:t>
      </w:r>
      <w:r w:rsidRPr="009A1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02" w:rsidRPr="009A1E4A" w:rsidRDefault="000D4B58" w:rsidP="00271E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1E4A">
        <w:rPr>
          <w:rFonts w:ascii="Times New Roman" w:hAnsi="Times New Roman"/>
          <w:sz w:val="24"/>
          <w:szCs w:val="24"/>
        </w:rPr>
        <w:t>I</w:t>
      </w:r>
      <w:r w:rsidR="00162402" w:rsidRPr="009A1E4A">
        <w:rPr>
          <w:rFonts w:ascii="Times New Roman" w:hAnsi="Times New Roman"/>
          <w:sz w:val="24"/>
          <w:szCs w:val="24"/>
        </w:rPr>
        <w:t xml:space="preserve">nspektorat </w:t>
      </w:r>
      <w:r w:rsidRPr="009A1E4A">
        <w:rPr>
          <w:rFonts w:ascii="Times New Roman" w:hAnsi="Times New Roman"/>
          <w:sz w:val="24"/>
          <w:szCs w:val="24"/>
        </w:rPr>
        <w:t xml:space="preserve">je </w:t>
      </w:r>
      <w:r w:rsidR="00162402" w:rsidRPr="009A1E4A">
        <w:rPr>
          <w:rFonts w:ascii="Times New Roman" w:hAnsi="Times New Roman"/>
          <w:sz w:val="24"/>
          <w:szCs w:val="24"/>
        </w:rPr>
        <w:t>ustrojen kao središnji državni ured radi obavljanja inspekcijskih poslova iz djelokruga određenog člankom 29 b. Zakona o izmjenama i dopunama Zakona o ustrojstvu i djelokrugu ministarstava i drugih sredi</w:t>
      </w:r>
      <w:r w:rsidR="00340B98" w:rsidRPr="009A1E4A">
        <w:rPr>
          <w:rFonts w:ascii="Times New Roman" w:hAnsi="Times New Roman"/>
          <w:sz w:val="24"/>
          <w:szCs w:val="24"/>
        </w:rPr>
        <w:t>šnjih tijela državne uprave (</w:t>
      </w:r>
      <w:r w:rsidR="00642C5A" w:rsidRPr="009A1E4A">
        <w:rPr>
          <w:rFonts w:ascii="Times New Roman" w:hAnsi="Times New Roman"/>
          <w:sz w:val="24"/>
          <w:szCs w:val="24"/>
        </w:rPr>
        <w:t>»</w:t>
      </w:r>
      <w:r w:rsidR="00340B98" w:rsidRPr="009A1E4A">
        <w:rPr>
          <w:rFonts w:ascii="Times New Roman" w:hAnsi="Times New Roman"/>
          <w:sz w:val="24"/>
          <w:szCs w:val="24"/>
        </w:rPr>
        <w:t>Narodne novine</w:t>
      </w:r>
      <w:r w:rsidR="00642C5A" w:rsidRPr="009A1E4A">
        <w:rPr>
          <w:rFonts w:ascii="Times New Roman" w:hAnsi="Times New Roman"/>
          <w:sz w:val="24"/>
          <w:szCs w:val="24"/>
        </w:rPr>
        <w:t>«</w:t>
      </w:r>
      <w:r w:rsidR="00B7515D" w:rsidRPr="009A1E4A">
        <w:rPr>
          <w:rFonts w:ascii="Times New Roman" w:hAnsi="Times New Roman"/>
          <w:sz w:val="24"/>
          <w:szCs w:val="24"/>
        </w:rPr>
        <w:t xml:space="preserve"> broj:</w:t>
      </w:r>
      <w:r w:rsidR="00340B98" w:rsidRPr="009A1E4A">
        <w:rPr>
          <w:rFonts w:ascii="Times New Roman" w:hAnsi="Times New Roman"/>
          <w:sz w:val="24"/>
          <w:szCs w:val="24"/>
        </w:rPr>
        <w:t xml:space="preserve"> 116/18</w:t>
      </w:r>
      <w:r w:rsidR="00162402" w:rsidRPr="009A1E4A">
        <w:rPr>
          <w:rFonts w:ascii="Times New Roman" w:hAnsi="Times New Roman"/>
          <w:sz w:val="24"/>
          <w:szCs w:val="24"/>
        </w:rPr>
        <w:t xml:space="preserve">) i člankom 3. Zakona. </w:t>
      </w:r>
    </w:p>
    <w:p w:rsidR="00340B98" w:rsidRPr="009A1E4A" w:rsidRDefault="00C26030" w:rsidP="00271E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1E4A">
        <w:rPr>
          <w:rFonts w:ascii="Times New Roman" w:hAnsi="Times New Roman" w:cs="Times New Roman"/>
          <w:sz w:val="24"/>
          <w:szCs w:val="24"/>
        </w:rPr>
        <w:t>Dana 4. svibnja 2019. stupila je na snagu Uredba o unutarnjem ustrojstvu Državnog inspektorata (</w:t>
      </w:r>
      <w:r w:rsidR="00642C5A" w:rsidRPr="009A1E4A">
        <w:rPr>
          <w:rFonts w:ascii="Times New Roman" w:hAnsi="Times New Roman" w:cs="Times New Roman"/>
          <w:sz w:val="24"/>
          <w:szCs w:val="24"/>
        </w:rPr>
        <w:t>»</w:t>
      </w:r>
      <w:r w:rsidRPr="009A1E4A">
        <w:rPr>
          <w:rFonts w:ascii="Times New Roman" w:hAnsi="Times New Roman" w:cs="Times New Roman"/>
          <w:sz w:val="24"/>
          <w:szCs w:val="24"/>
        </w:rPr>
        <w:t>Narodne novine</w:t>
      </w:r>
      <w:r w:rsidR="00642C5A" w:rsidRPr="009A1E4A">
        <w:rPr>
          <w:rFonts w:ascii="Times New Roman" w:hAnsi="Times New Roman" w:cs="Times New Roman"/>
          <w:sz w:val="24"/>
          <w:szCs w:val="24"/>
        </w:rPr>
        <w:t>«</w:t>
      </w:r>
      <w:r w:rsidRPr="009A1E4A">
        <w:rPr>
          <w:rFonts w:ascii="Times New Roman" w:hAnsi="Times New Roman" w:cs="Times New Roman"/>
          <w:sz w:val="24"/>
          <w:szCs w:val="24"/>
        </w:rPr>
        <w:t xml:space="preserve"> broj 45/19, u daljnjem tekstu: Uredba), kojom su </w:t>
      </w:r>
      <w:r w:rsidRPr="009A1E4A">
        <w:rPr>
          <w:rFonts w:ascii="Times New Roman" w:hAnsi="Times New Roman"/>
          <w:sz w:val="24"/>
          <w:szCs w:val="24"/>
        </w:rPr>
        <w:t>uređene unutarnje ustrojstvene jedinice Inspektorata za obavljanje inspekcijskih poslova u području trgovine, usluga, neregistriranog obavljanja djelatnosti i pružanja usluga, sigurnosti neprehrambenih proizvoda, zaštite potrošača, proizvodnje i stavljanja na tržište predmeta opće uporabe, stavljanja na tržište i uporabe biocidnih proizvoda, zaštite od buke i zaštite od neionizirajućeg zračenja, ograničavanja uporabe duhanskih i srodnih proizvoda, proizvodnje, stavljanja na tržište i uporabe opasnih kemikalija te gospodarenja otrovnim kemikalijama, hrane, uključujući i genetski modificiranu hranu i novu hranu, genetski modificirane organizme, sprečavanja i suzbijanja zaraznih bolesti, veterinarstva i sigurnosti hrane, poljoprivrede, lovstva, šumarstva, biljnog zdravstva, sjemena i sadnog materijala poljoprivrednog bilja, šumskog reprodukcijskog materijala, sprječavanja unošenja i širenja te upravljanja invazivnim stranim vrstama, ugostiteljske djelatnosti, pružanja ugostiteljskih usluga, pružanja usluga u turizmu, obračuna, naplate i uplate boravišne odnosno turističke pristojbe, prijave i odjave turista, rudarstva, opreme pod tlakom, energetike (elektroenergetike, toplinarstva i plinarstva, naftnog rudarstva), rada i zaštite na radu, zaštite okoliša, održivog gospodarenja otpadom, zaštite zraka, zaštite prirode, vodnog gospodarstva i vode za ljudsku potrošnju t</w:t>
      </w:r>
      <w:r w:rsidR="00271E57" w:rsidRPr="009A1E4A">
        <w:rPr>
          <w:rFonts w:ascii="Times New Roman" w:hAnsi="Times New Roman"/>
          <w:sz w:val="24"/>
          <w:szCs w:val="24"/>
        </w:rPr>
        <w:t xml:space="preserve">e građenja. </w:t>
      </w:r>
    </w:p>
    <w:p w:rsidR="00340B98" w:rsidRPr="009A1E4A" w:rsidRDefault="00271E57" w:rsidP="00271E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1E4A">
        <w:rPr>
          <w:rFonts w:ascii="Times New Roman" w:hAnsi="Times New Roman"/>
          <w:sz w:val="24"/>
          <w:szCs w:val="24"/>
        </w:rPr>
        <w:t xml:space="preserve">Ujedno su osim </w:t>
      </w:r>
      <w:r w:rsidR="00C26030" w:rsidRPr="009A1E4A">
        <w:rPr>
          <w:rFonts w:ascii="Times New Roman" w:hAnsi="Times New Roman"/>
          <w:sz w:val="24"/>
          <w:szCs w:val="24"/>
        </w:rPr>
        <w:t>ustrojstvenih jedinica za obavljanje inspekcijskih poslova u Središnjem uredu Inspektorata ustrojeni Kabinet glavnog državnog inspektora i posebne jedinice za obavljanje poslova drugostupanjskog upravnog postupka, unutarnjeg i kontrolno-instruktivnog nadzora, zastupanja pred sudovima, revizije, za obavljanje pravnih poslova, kadrovskih poslova, financijsko planskih poslova, računovodstvenih p</w:t>
      </w:r>
      <w:r w:rsidR="00581FF7" w:rsidRPr="009A1E4A">
        <w:rPr>
          <w:rFonts w:ascii="Times New Roman" w:hAnsi="Times New Roman"/>
          <w:sz w:val="24"/>
          <w:szCs w:val="24"/>
        </w:rPr>
        <w:t>oslova, poslova informatizacije</w:t>
      </w:r>
      <w:r w:rsidR="00C26030" w:rsidRPr="009A1E4A">
        <w:rPr>
          <w:rFonts w:ascii="Times New Roman" w:hAnsi="Times New Roman"/>
          <w:sz w:val="24"/>
          <w:szCs w:val="24"/>
        </w:rPr>
        <w:t xml:space="preserve"> te općih i tehničkih poslova. </w:t>
      </w:r>
    </w:p>
    <w:p w:rsidR="00642491" w:rsidRPr="009A1E4A" w:rsidRDefault="00C26030" w:rsidP="00271E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1E4A">
        <w:rPr>
          <w:rFonts w:ascii="Times New Roman" w:hAnsi="Times New Roman"/>
          <w:sz w:val="24"/>
          <w:szCs w:val="24"/>
        </w:rPr>
        <w:t>Osim ustrojstvenih jedinica u Središnjem uredu ustrojeni su Područni uredi sa sjedištem u Osijeku, Rijeci,</w:t>
      </w:r>
      <w:r w:rsidR="000D4B58" w:rsidRPr="009A1E4A">
        <w:rPr>
          <w:rFonts w:ascii="Times New Roman" w:hAnsi="Times New Roman"/>
          <w:sz w:val="24"/>
          <w:szCs w:val="24"/>
        </w:rPr>
        <w:t xml:space="preserve"> Splitu, Varaždin</w:t>
      </w:r>
      <w:r w:rsidR="00642C5A" w:rsidRPr="009A1E4A">
        <w:rPr>
          <w:rFonts w:ascii="Times New Roman" w:hAnsi="Times New Roman"/>
          <w:sz w:val="24"/>
          <w:szCs w:val="24"/>
        </w:rPr>
        <w:t>u</w:t>
      </w:r>
      <w:r w:rsidR="000D4B58" w:rsidRPr="009A1E4A">
        <w:rPr>
          <w:rFonts w:ascii="Times New Roman" w:hAnsi="Times New Roman"/>
          <w:sz w:val="24"/>
          <w:szCs w:val="24"/>
        </w:rPr>
        <w:t xml:space="preserve"> i Zagrebu, s</w:t>
      </w:r>
      <w:r w:rsidRPr="009A1E4A">
        <w:rPr>
          <w:rFonts w:ascii="Times New Roman" w:hAnsi="Times New Roman"/>
          <w:sz w:val="24"/>
          <w:szCs w:val="24"/>
        </w:rPr>
        <w:t xml:space="preserve"> odgovarajućim službama i odjelima te 37 ispostava područnih ureda.</w:t>
      </w:r>
    </w:p>
    <w:p w:rsidR="00F47588" w:rsidRPr="009A1E4A" w:rsidRDefault="00642491" w:rsidP="00271E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1E4A">
        <w:rPr>
          <w:rFonts w:ascii="Times New Roman" w:hAnsi="Times New Roman" w:cs="Times New Roman"/>
          <w:sz w:val="24"/>
          <w:szCs w:val="24"/>
        </w:rPr>
        <w:t>U poglavlju III. Zakona propisani su uvjeti za obavljanje inspekcijskih poslova odnosno za radna mjesta rukovodećih državnih službenika (</w:t>
      </w:r>
      <w:r w:rsidRPr="009A1E4A">
        <w:rPr>
          <w:rFonts w:ascii="Times New Roman" w:hAnsi="Times New Roman" w:cs="Times New Roman"/>
          <w:sz w:val="24"/>
          <w:szCs w:val="24"/>
          <w:shd w:val="clear" w:color="auto" w:fill="FFFFFF"/>
        </w:rPr>
        <w:t>zamjenik glavnog državnog inspektora, pomoćnik glavnog državnog inspektora, načelnik sektora, pročelnik područnog ureda, voditelj službe, voditelj odjela, vod</w:t>
      </w:r>
      <w:r w:rsidR="00162402" w:rsidRPr="009A1E4A">
        <w:rPr>
          <w:rFonts w:ascii="Times New Roman" w:hAnsi="Times New Roman" w:cs="Times New Roman"/>
          <w:sz w:val="24"/>
          <w:szCs w:val="24"/>
          <w:shd w:val="clear" w:color="auto" w:fill="FFFFFF"/>
        </w:rPr>
        <w:t>itelj ispostave područnog ureda)</w:t>
      </w:r>
      <w:r w:rsidR="00162402" w:rsidRPr="009A1E4A">
        <w:rPr>
          <w:rFonts w:ascii="Times New Roman" w:hAnsi="Times New Roman" w:cs="Times New Roman"/>
          <w:sz w:val="24"/>
          <w:szCs w:val="24"/>
        </w:rPr>
        <w:t xml:space="preserve"> te za </w:t>
      </w:r>
      <w:r w:rsidRPr="009A1E4A">
        <w:rPr>
          <w:rFonts w:ascii="Times New Roman" w:hAnsi="Times New Roman" w:cs="Times New Roman"/>
          <w:sz w:val="24"/>
          <w:szCs w:val="24"/>
        </w:rPr>
        <w:t>radna mj</w:t>
      </w:r>
      <w:r w:rsidR="000D4B58" w:rsidRPr="009A1E4A">
        <w:rPr>
          <w:rFonts w:ascii="Times New Roman" w:hAnsi="Times New Roman" w:cs="Times New Roman"/>
          <w:sz w:val="24"/>
          <w:szCs w:val="24"/>
        </w:rPr>
        <w:t>esta inspektora (</w:t>
      </w:r>
      <w:r w:rsidR="00F47588" w:rsidRPr="009A1E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viši inspektor – specijalist, viši inspektor, inspektor i inspektor II. vrste). </w:t>
      </w:r>
    </w:p>
    <w:p w:rsidR="00F47588" w:rsidRPr="009A1E4A" w:rsidRDefault="00F47588" w:rsidP="00271E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1E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Stoga se ovom Uredbom utvrđuju nazivi radnih mjesta u skladu s odredbama Zakona za sva inspekcijska radna mjesta, kao i nazivi ostalih radnih mjesta u </w:t>
      </w:r>
      <w:r w:rsidR="002E5917" w:rsidRPr="009A1E4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9A1E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nspektoratu, te koeficijenti složenosti poslova za navedena radna mjesta. </w:t>
      </w:r>
    </w:p>
    <w:p w:rsidR="00C26030" w:rsidRPr="009A1E4A" w:rsidRDefault="00271E57" w:rsidP="00271E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E4A">
        <w:rPr>
          <w:rFonts w:ascii="Times New Roman" w:eastAsia="Calibri" w:hAnsi="Times New Roman" w:cs="Times New Roman"/>
          <w:sz w:val="24"/>
          <w:szCs w:val="24"/>
        </w:rPr>
        <w:t>Preuzimanjem sedamn</w:t>
      </w:r>
      <w:r w:rsidR="00C26030" w:rsidRPr="009A1E4A">
        <w:rPr>
          <w:rFonts w:ascii="Times New Roman" w:eastAsia="Calibri" w:hAnsi="Times New Roman" w:cs="Times New Roman"/>
          <w:sz w:val="24"/>
          <w:szCs w:val="24"/>
        </w:rPr>
        <w:t>a</w:t>
      </w:r>
      <w:r w:rsidRPr="009A1E4A">
        <w:rPr>
          <w:rFonts w:ascii="Times New Roman" w:eastAsia="Calibri" w:hAnsi="Times New Roman" w:cs="Times New Roman"/>
          <w:sz w:val="24"/>
          <w:szCs w:val="24"/>
        </w:rPr>
        <w:t>e</w:t>
      </w:r>
      <w:r w:rsidR="00C26030" w:rsidRPr="009A1E4A">
        <w:rPr>
          <w:rFonts w:ascii="Times New Roman" w:eastAsia="Calibri" w:hAnsi="Times New Roman" w:cs="Times New Roman"/>
          <w:sz w:val="24"/>
          <w:szCs w:val="24"/>
        </w:rPr>
        <w:t>st različitih inspekcija s utvrđenim različitim koeficijentima složenosti poslova</w:t>
      </w:r>
      <w:r w:rsidR="002E5917" w:rsidRPr="009A1E4A">
        <w:rPr>
          <w:rFonts w:ascii="Times New Roman" w:eastAsia="Calibri" w:hAnsi="Times New Roman" w:cs="Times New Roman"/>
          <w:sz w:val="24"/>
          <w:szCs w:val="24"/>
        </w:rPr>
        <w:t xml:space="preserve"> inspektora</w:t>
      </w:r>
      <w:r w:rsidR="00F47588" w:rsidRPr="009A1E4A">
        <w:rPr>
          <w:rFonts w:ascii="Times New Roman" w:eastAsia="Calibri" w:hAnsi="Times New Roman" w:cs="Times New Roman"/>
          <w:sz w:val="24"/>
          <w:szCs w:val="24"/>
        </w:rPr>
        <w:t>,</w:t>
      </w:r>
      <w:r w:rsidR="00C26030" w:rsidRPr="009A1E4A">
        <w:rPr>
          <w:rFonts w:ascii="Times New Roman" w:eastAsia="Calibri" w:hAnsi="Times New Roman" w:cs="Times New Roman"/>
          <w:sz w:val="24"/>
          <w:szCs w:val="24"/>
        </w:rPr>
        <w:t xml:space="preserve"> u Inspektoratu se obavljaju inspekcijski poslovi iste ili slične vrste složenosti i potrebnih stručnih i drugih uvjeta, pa se ovom Uredbom uz propisivanje naziva radnih mjesta ujedno i usklađuju koeficijenti složenosti poslova tih inspektora</w:t>
      </w:r>
      <w:r w:rsidR="00AC35E8" w:rsidRPr="009A1E4A">
        <w:rPr>
          <w:rFonts w:ascii="Times New Roman" w:eastAsia="Calibri" w:hAnsi="Times New Roman" w:cs="Times New Roman"/>
          <w:sz w:val="24"/>
          <w:szCs w:val="24"/>
        </w:rPr>
        <w:t xml:space="preserve">. Također, </w:t>
      </w:r>
      <w:r w:rsidR="00941D31" w:rsidRPr="009A1E4A">
        <w:rPr>
          <w:rFonts w:ascii="Times New Roman" w:eastAsia="Calibri" w:hAnsi="Times New Roman" w:cs="Times New Roman"/>
          <w:sz w:val="24"/>
          <w:szCs w:val="24"/>
        </w:rPr>
        <w:t xml:space="preserve">predloženi koeficijenti usklađeni su </w:t>
      </w:r>
      <w:r w:rsidR="00C26030" w:rsidRPr="009A1E4A">
        <w:rPr>
          <w:rFonts w:ascii="Times New Roman" w:eastAsia="Calibri" w:hAnsi="Times New Roman" w:cs="Times New Roman"/>
          <w:sz w:val="24"/>
          <w:szCs w:val="24"/>
        </w:rPr>
        <w:t>i s već propisanim koeficijentima složenosti</w:t>
      </w:r>
      <w:r w:rsidR="00AC35E8" w:rsidRPr="009A1E4A">
        <w:rPr>
          <w:rFonts w:ascii="Times New Roman" w:eastAsia="Calibri" w:hAnsi="Times New Roman" w:cs="Times New Roman"/>
          <w:sz w:val="24"/>
          <w:szCs w:val="24"/>
        </w:rPr>
        <w:t xml:space="preserve"> inspekcijskih i drugih</w:t>
      </w:r>
      <w:r w:rsidR="00B7515D" w:rsidRPr="009A1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6030" w:rsidRPr="009A1E4A">
        <w:rPr>
          <w:rFonts w:ascii="Times New Roman" w:eastAsia="Calibri" w:hAnsi="Times New Roman" w:cs="Times New Roman"/>
          <w:sz w:val="24"/>
          <w:szCs w:val="24"/>
        </w:rPr>
        <w:t>poslova u drugim središnjim tijelima državne uprave.</w:t>
      </w:r>
    </w:p>
    <w:p w:rsidR="00F47588" w:rsidRPr="009A1E4A" w:rsidRDefault="00F47588" w:rsidP="00271E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B98" w:rsidRPr="009A1E4A" w:rsidRDefault="00F47588" w:rsidP="0034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1E4A">
        <w:rPr>
          <w:rFonts w:ascii="Times New Roman" w:eastAsia="Calibri" w:hAnsi="Times New Roman" w:cs="Times New Roman"/>
          <w:sz w:val="24"/>
          <w:szCs w:val="24"/>
        </w:rPr>
        <w:t>U pogledu radnog mjesta pročelnika područnog ureda, pri propisivanju koeficijenta složenosti poslova vodilo se analizom radnog mjesta uzimajući u obzir složenost poslova, broj izvršitelja kojima isti rukovode, kao i broj subjekata nadzora. Na taj način utvrđene su tri kategorije područnih ureda</w:t>
      </w:r>
      <w:r w:rsidR="00574F2A" w:rsidRPr="009A1E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40B98" w:rsidRPr="009A1E4A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područni uredi 1. kategorije - okvirni broj izvršitelja veći od 320, područni ured 2. kategorije - okvirni broj izvršitelja od 250 do 320, te područni ured 3. kategorije</w:t>
      </w:r>
      <w:r w:rsidR="00111ED7" w:rsidRPr="009A1E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0B98" w:rsidRPr="009A1E4A">
        <w:rPr>
          <w:rFonts w:ascii="Times New Roman" w:eastAsia="Times New Roman" w:hAnsi="Times New Roman" w:cs="Times New Roman"/>
          <w:sz w:val="24"/>
          <w:szCs w:val="24"/>
          <w:lang w:eastAsia="hr-HR"/>
        </w:rPr>
        <w:t>- okvirni broj izvršitelja do 250).</w:t>
      </w:r>
    </w:p>
    <w:p w:rsidR="00340B98" w:rsidRPr="009A1E4A" w:rsidRDefault="00340B98" w:rsidP="0034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588" w:rsidRPr="009A1E4A" w:rsidRDefault="00F47588" w:rsidP="00271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1E4A">
        <w:rPr>
          <w:rFonts w:ascii="Times New Roman" w:eastAsia="Calibri" w:hAnsi="Times New Roman" w:cs="Times New Roman"/>
          <w:sz w:val="24"/>
          <w:szCs w:val="24"/>
        </w:rPr>
        <w:t xml:space="preserve">Također, isti kriteriji su </w:t>
      </w:r>
      <w:r w:rsidR="00340B98" w:rsidRPr="009A1E4A">
        <w:rPr>
          <w:rFonts w:ascii="Times New Roman" w:eastAsia="Calibri" w:hAnsi="Times New Roman" w:cs="Times New Roman"/>
          <w:sz w:val="24"/>
          <w:szCs w:val="24"/>
        </w:rPr>
        <w:t xml:space="preserve">uzeti u obzir pri propisivanju koeficijenta složenosti poslova za </w:t>
      </w:r>
      <w:r w:rsidRPr="009A1E4A">
        <w:rPr>
          <w:rFonts w:ascii="Times New Roman" w:eastAsia="Calibri" w:hAnsi="Times New Roman" w:cs="Times New Roman"/>
          <w:sz w:val="24"/>
          <w:szCs w:val="24"/>
        </w:rPr>
        <w:t>37 ispostava područnih ureda, po kojima su ispostave razvrstane po predloženim koef</w:t>
      </w:r>
      <w:r w:rsidR="000D4B58" w:rsidRPr="009A1E4A">
        <w:rPr>
          <w:rFonts w:ascii="Times New Roman" w:eastAsia="Calibri" w:hAnsi="Times New Roman" w:cs="Times New Roman"/>
          <w:sz w:val="24"/>
          <w:szCs w:val="24"/>
        </w:rPr>
        <w:t xml:space="preserve">icijentima u tri kategorije </w:t>
      </w:r>
      <w:r w:rsidR="00340B98" w:rsidRPr="009A1E4A">
        <w:rPr>
          <w:rFonts w:ascii="Times New Roman" w:eastAsia="Calibri" w:hAnsi="Times New Roman" w:cs="Times New Roman"/>
          <w:sz w:val="24"/>
          <w:szCs w:val="24"/>
        </w:rPr>
        <w:t>(</w:t>
      </w:r>
      <w:r w:rsidR="00340B98" w:rsidRPr="009A1E4A">
        <w:rPr>
          <w:rFonts w:ascii="Times New Roman" w:eastAsia="Times New Roman" w:hAnsi="Times New Roman" w:cs="Times New Roman"/>
          <w:sz w:val="24"/>
          <w:szCs w:val="24"/>
          <w:lang w:eastAsia="hr-HR"/>
        </w:rPr>
        <w:t>ispostave 1. kategorije</w:t>
      </w:r>
      <w:r w:rsidR="006C115C" w:rsidRPr="009A1E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0B98" w:rsidRPr="009A1E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okvirni broj izvršitelja veći od 25, ispostave 2. kategorije - okvirni broj izvršitelja od 10 do 25, a ispostave 3. kategorije - okvirni broj </w:t>
      </w:r>
      <w:r w:rsidR="001571FC" w:rsidRPr="009A1E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izvršitelja </w:t>
      </w:r>
      <w:r w:rsidR="00340B98" w:rsidRPr="009A1E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10). </w:t>
      </w:r>
    </w:p>
    <w:p w:rsidR="00F47588" w:rsidRPr="009A1E4A" w:rsidRDefault="00F47588" w:rsidP="00271E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028" w:rsidRPr="009A1E4A" w:rsidRDefault="005B7028" w:rsidP="00271E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E4A">
        <w:rPr>
          <w:rFonts w:ascii="Times New Roman" w:eastAsia="Calibri" w:hAnsi="Times New Roman" w:cs="Times New Roman"/>
          <w:sz w:val="24"/>
          <w:szCs w:val="24"/>
        </w:rPr>
        <w:t>Ovom Uredbom stvaraju se p</w:t>
      </w:r>
      <w:r w:rsidR="00417DB5" w:rsidRPr="009A1E4A">
        <w:rPr>
          <w:rFonts w:ascii="Times New Roman" w:eastAsia="Calibri" w:hAnsi="Times New Roman" w:cs="Times New Roman"/>
          <w:sz w:val="24"/>
          <w:szCs w:val="24"/>
        </w:rPr>
        <w:t>r</w:t>
      </w:r>
      <w:r w:rsidRPr="009A1E4A">
        <w:rPr>
          <w:rFonts w:ascii="Times New Roman" w:eastAsia="Calibri" w:hAnsi="Times New Roman" w:cs="Times New Roman"/>
          <w:sz w:val="24"/>
          <w:szCs w:val="24"/>
        </w:rPr>
        <w:t xml:space="preserve">etpostavke za učinkovito </w:t>
      </w:r>
      <w:r w:rsidR="00417DB5" w:rsidRPr="009A1E4A">
        <w:rPr>
          <w:rFonts w:ascii="Times New Roman" w:eastAsia="Calibri" w:hAnsi="Times New Roman" w:cs="Times New Roman"/>
          <w:sz w:val="24"/>
          <w:szCs w:val="24"/>
        </w:rPr>
        <w:t xml:space="preserve">upravljanje ljudskim potencijalima u cilju </w:t>
      </w:r>
      <w:r w:rsidR="000F29A8" w:rsidRPr="009A1E4A">
        <w:rPr>
          <w:rFonts w:ascii="Times New Roman" w:eastAsia="Calibri" w:hAnsi="Times New Roman" w:cs="Times New Roman"/>
          <w:sz w:val="24"/>
          <w:szCs w:val="24"/>
        </w:rPr>
        <w:t xml:space="preserve">kvalitetnog obavljanja inspekcijskih i drugih poslova iz djelokruga Inspektorata. </w:t>
      </w:r>
    </w:p>
    <w:p w:rsidR="005B7028" w:rsidRPr="009A1E4A" w:rsidRDefault="005B7028" w:rsidP="00271E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030" w:rsidRPr="00465A36" w:rsidRDefault="00C26030" w:rsidP="00271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E4A">
        <w:rPr>
          <w:rFonts w:ascii="Times New Roman" w:hAnsi="Times New Roman"/>
          <w:sz w:val="24"/>
          <w:szCs w:val="24"/>
        </w:rPr>
        <w:t>Financijska sredstva za provedbu Uredbe planirana su i osigurana u Državnom proračunu Republike Hrvatske.</w:t>
      </w:r>
      <w:r w:rsidRPr="00465A36">
        <w:rPr>
          <w:rFonts w:ascii="Times New Roman" w:hAnsi="Times New Roman"/>
          <w:sz w:val="24"/>
          <w:szCs w:val="24"/>
        </w:rPr>
        <w:t xml:space="preserve"> </w:t>
      </w:r>
    </w:p>
    <w:p w:rsidR="00C26030" w:rsidRPr="00465A36" w:rsidRDefault="00C26030" w:rsidP="00C26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030" w:rsidRPr="00465A36" w:rsidRDefault="00C26030" w:rsidP="00C26030">
      <w:pPr>
        <w:rPr>
          <w:rFonts w:ascii="Times New Roman" w:hAnsi="Times New Roman" w:cs="Times New Roman"/>
          <w:b/>
          <w:sz w:val="24"/>
          <w:szCs w:val="24"/>
        </w:rPr>
      </w:pPr>
    </w:p>
    <w:p w:rsidR="00C26030" w:rsidRPr="00465A36" w:rsidRDefault="00C26030" w:rsidP="00C26030">
      <w:pPr>
        <w:rPr>
          <w:rFonts w:ascii="Times New Roman" w:hAnsi="Times New Roman" w:cs="Times New Roman"/>
          <w:b/>
          <w:sz w:val="24"/>
          <w:szCs w:val="24"/>
        </w:rPr>
      </w:pPr>
    </w:p>
    <w:sectPr w:rsidR="00C26030" w:rsidRPr="00465A36" w:rsidSect="002E775B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F0" w:rsidRDefault="006F1DF0" w:rsidP="002E775B">
      <w:pPr>
        <w:spacing w:after="0" w:line="240" w:lineRule="auto"/>
      </w:pPr>
      <w:r>
        <w:separator/>
      </w:r>
    </w:p>
  </w:endnote>
  <w:endnote w:type="continuationSeparator" w:id="0">
    <w:p w:rsidR="006F1DF0" w:rsidRDefault="006F1DF0" w:rsidP="002E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5B" w:rsidRDefault="002E775B">
    <w:pPr>
      <w:pStyle w:val="Footer"/>
    </w:pPr>
  </w:p>
  <w:p w:rsidR="002E775B" w:rsidRDefault="002E7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5B" w:rsidRPr="00AD3559" w:rsidRDefault="002E775B" w:rsidP="002E775B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AD3559">
      <w:rPr>
        <w:color w:val="404040"/>
        <w:spacing w:val="20"/>
        <w:sz w:val="20"/>
      </w:rPr>
      <w:t>Banski dvori | Trg sv. Marka 2  | 10000 Zagreb | tel. 01 4569 2</w:t>
    </w:r>
    <w:r>
      <w:rPr>
        <w:color w:val="404040"/>
        <w:spacing w:val="20"/>
        <w:sz w:val="20"/>
      </w:rPr>
      <w:t>22</w:t>
    </w:r>
    <w:r w:rsidRPr="00AD3559">
      <w:rPr>
        <w:color w:val="404040"/>
        <w:spacing w:val="20"/>
        <w:sz w:val="20"/>
      </w:rPr>
      <w:t xml:space="preserve"> | vlada.gov.hr</w:t>
    </w:r>
  </w:p>
  <w:p w:rsidR="002E775B" w:rsidRDefault="002E775B">
    <w:pPr>
      <w:pStyle w:val="Footer"/>
    </w:pPr>
  </w:p>
  <w:p w:rsidR="002E775B" w:rsidRDefault="002E7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F0" w:rsidRDefault="006F1DF0" w:rsidP="002E775B">
      <w:pPr>
        <w:spacing w:after="0" w:line="240" w:lineRule="auto"/>
      </w:pPr>
      <w:r>
        <w:separator/>
      </w:r>
    </w:p>
  </w:footnote>
  <w:footnote w:type="continuationSeparator" w:id="0">
    <w:p w:rsidR="006F1DF0" w:rsidRDefault="006F1DF0" w:rsidP="002E7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E22"/>
    <w:multiLevelType w:val="hybridMultilevel"/>
    <w:tmpl w:val="2B3264F0"/>
    <w:lvl w:ilvl="0" w:tplc="D048E6C8">
      <w:start w:val="5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C0C05BF"/>
    <w:multiLevelType w:val="hybridMultilevel"/>
    <w:tmpl w:val="E5B050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7BE3"/>
    <w:multiLevelType w:val="hybridMultilevel"/>
    <w:tmpl w:val="C8FE3610"/>
    <w:lvl w:ilvl="0" w:tplc="05D06B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C24A9"/>
    <w:multiLevelType w:val="hybridMultilevel"/>
    <w:tmpl w:val="9FC609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218D6"/>
    <w:multiLevelType w:val="hybridMultilevel"/>
    <w:tmpl w:val="93F48796"/>
    <w:lvl w:ilvl="0" w:tplc="38FA58D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6E86C20"/>
    <w:multiLevelType w:val="hybridMultilevel"/>
    <w:tmpl w:val="B6045284"/>
    <w:lvl w:ilvl="0" w:tplc="096A7414">
      <w:start w:val="5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EB2536E"/>
    <w:multiLevelType w:val="hybridMultilevel"/>
    <w:tmpl w:val="80EEC2FC"/>
    <w:lvl w:ilvl="0" w:tplc="5A9201BA">
      <w:start w:val="5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518516AA"/>
    <w:multiLevelType w:val="hybridMultilevel"/>
    <w:tmpl w:val="377CDB14"/>
    <w:lvl w:ilvl="0" w:tplc="F198DA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1107E"/>
    <w:multiLevelType w:val="hybridMultilevel"/>
    <w:tmpl w:val="8C18DD80"/>
    <w:lvl w:ilvl="0" w:tplc="60924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82995"/>
    <w:multiLevelType w:val="hybridMultilevel"/>
    <w:tmpl w:val="A8A66A1C"/>
    <w:lvl w:ilvl="0" w:tplc="3CF4C9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A27DC"/>
    <w:multiLevelType w:val="hybridMultilevel"/>
    <w:tmpl w:val="8C18DD80"/>
    <w:lvl w:ilvl="0" w:tplc="6092438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F900677"/>
    <w:multiLevelType w:val="hybridMultilevel"/>
    <w:tmpl w:val="E5B0505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89"/>
    <w:rsid w:val="00000A1B"/>
    <w:rsid w:val="0001479A"/>
    <w:rsid w:val="00022689"/>
    <w:rsid w:val="0002374D"/>
    <w:rsid w:val="000253BE"/>
    <w:rsid w:val="00030E8C"/>
    <w:rsid w:val="00032A4A"/>
    <w:rsid w:val="00035C47"/>
    <w:rsid w:val="000461D9"/>
    <w:rsid w:val="000637E6"/>
    <w:rsid w:val="00063A8D"/>
    <w:rsid w:val="000716CB"/>
    <w:rsid w:val="00075A77"/>
    <w:rsid w:val="00080995"/>
    <w:rsid w:val="00085228"/>
    <w:rsid w:val="000938D8"/>
    <w:rsid w:val="0009616D"/>
    <w:rsid w:val="00097537"/>
    <w:rsid w:val="000B0737"/>
    <w:rsid w:val="000B2D42"/>
    <w:rsid w:val="000D4B58"/>
    <w:rsid w:val="000E0826"/>
    <w:rsid w:val="000E49F9"/>
    <w:rsid w:val="000F29A8"/>
    <w:rsid w:val="000F66A0"/>
    <w:rsid w:val="000F6B30"/>
    <w:rsid w:val="000F75C6"/>
    <w:rsid w:val="000F7B02"/>
    <w:rsid w:val="00101AE1"/>
    <w:rsid w:val="00102E35"/>
    <w:rsid w:val="00111ED7"/>
    <w:rsid w:val="001130B6"/>
    <w:rsid w:val="00113300"/>
    <w:rsid w:val="001136E0"/>
    <w:rsid w:val="001243A2"/>
    <w:rsid w:val="00124E29"/>
    <w:rsid w:val="00127E74"/>
    <w:rsid w:val="00145EC6"/>
    <w:rsid w:val="00146248"/>
    <w:rsid w:val="00153905"/>
    <w:rsid w:val="001571FC"/>
    <w:rsid w:val="00157F4E"/>
    <w:rsid w:val="00162402"/>
    <w:rsid w:val="00170156"/>
    <w:rsid w:val="00173CA2"/>
    <w:rsid w:val="00182F3A"/>
    <w:rsid w:val="001A7D69"/>
    <w:rsid w:val="001C07D1"/>
    <w:rsid w:val="001D1AC4"/>
    <w:rsid w:val="001E365D"/>
    <w:rsid w:val="001E4D91"/>
    <w:rsid w:val="002000B6"/>
    <w:rsid w:val="002077DE"/>
    <w:rsid w:val="00215208"/>
    <w:rsid w:val="00226693"/>
    <w:rsid w:val="00235316"/>
    <w:rsid w:val="00253ACD"/>
    <w:rsid w:val="0026069A"/>
    <w:rsid w:val="002677E9"/>
    <w:rsid w:val="00271E57"/>
    <w:rsid w:val="00282F34"/>
    <w:rsid w:val="00290FDC"/>
    <w:rsid w:val="002B3F10"/>
    <w:rsid w:val="002C0433"/>
    <w:rsid w:val="002C581E"/>
    <w:rsid w:val="002D087D"/>
    <w:rsid w:val="002D6B2A"/>
    <w:rsid w:val="002E109C"/>
    <w:rsid w:val="002E19F9"/>
    <w:rsid w:val="002E5917"/>
    <w:rsid w:val="002E775B"/>
    <w:rsid w:val="002F50BF"/>
    <w:rsid w:val="002F619D"/>
    <w:rsid w:val="00306563"/>
    <w:rsid w:val="00325811"/>
    <w:rsid w:val="00333AE5"/>
    <w:rsid w:val="003344E9"/>
    <w:rsid w:val="003372AC"/>
    <w:rsid w:val="00340B98"/>
    <w:rsid w:val="00341C4C"/>
    <w:rsid w:val="00376245"/>
    <w:rsid w:val="00380650"/>
    <w:rsid w:val="00392655"/>
    <w:rsid w:val="00397853"/>
    <w:rsid w:val="003A235F"/>
    <w:rsid w:val="003A4FF1"/>
    <w:rsid w:val="003A7C0B"/>
    <w:rsid w:val="003B2558"/>
    <w:rsid w:val="003C14D8"/>
    <w:rsid w:val="003C73B9"/>
    <w:rsid w:val="003D3FA8"/>
    <w:rsid w:val="003D5742"/>
    <w:rsid w:val="003F2907"/>
    <w:rsid w:val="003F5939"/>
    <w:rsid w:val="00405F6E"/>
    <w:rsid w:val="004125F9"/>
    <w:rsid w:val="00417DB5"/>
    <w:rsid w:val="00447ADC"/>
    <w:rsid w:val="00465A36"/>
    <w:rsid w:val="00480EA2"/>
    <w:rsid w:val="00492B10"/>
    <w:rsid w:val="004B619A"/>
    <w:rsid w:val="004B6C76"/>
    <w:rsid w:val="004C0621"/>
    <w:rsid w:val="004C2526"/>
    <w:rsid w:val="004C7B06"/>
    <w:rsid w:val="004F1D7E"/>
    <w:rsid w:val="005052D9"/>
    <w:rsid w:val="005205D1"/>
    <w:rsid w:val="00534945"/>
    <w:rsid w:val="00540C44"/>
    <w:rsid w:val="00545338"/>
    <w:rsid w:val="0054656B"/>
    <w:rsid w:val="0055165F"/>
    <w:rsid w:val="00552743"/>
    <w:rsid w:val="00562DC3"/>
    <w:rsid w:val="0056462F"/>
    <w:rsid w:val="005723E2"/>
    <w:rsid w:val="00573FDE"/>
    <w:rsid w:val="00574F2A"/>
    <w:rsid w:val="00581FF7"/>
    <w:rsid w:val="00586F1A"/>
    <w:rsid w:val="005941C9"/>
    <w:rsid w:val="005A5139"/>
    <w:rsid w:val="005A7658"/>
    <w:rsid w:val="005B0D66"/>
    <w:rsid w:val="005B2D85"/>
    <w:rsid w:val="005B497C"/>
    <w:rsid w:val="005B7028"/>
    <w:rsid w:val="005C4EBB"/>
    <w:rsid w:val="005D6572"/>
    <w:rsid w:val="005E0B00"/>
    <w:rsid w:val="005E51A4"/>
    <w:rsid w:val="00620F88"/>
    <w:rsid w:val="00623447"/>
    <w:rsid w:val="00633049"/>
    <w:rsid w:val="00640081"/>
    <w:rsid w:val="00642491"/>
    <w:rsid w:val="00642C5A"/>
    <w:rsid w:val="006473FE"/>
    <w:rsid w:val="0066461E"/>
    <w:rsid w:val="0066481B"/>
    <w:rsid w:val="00667FD0"/>
    <w:rsid w:val="006A3FD6"/>
    <w:rsid w:val="006A637E"/>
    <w:rsid w:val="006A6450"/>
    <w:rsid w:val="006A7458"/>
    <w:rsid w:val="006B7127"/>
    <w:rsid w:val="006C115C"/>
    <w:rsid w:val="006C6EE5"/>
    <w:rsid w:val="006E0193"/>
    <w:rsid w:val="006E1622"/>
    <w:rsid w:val="006F1DF0"/>
    <w:rsid w:val="006F482A"/>
    <w:rsid w:val="00702624"/>
    <w:rsid w:val="007027FE"/>
    <w:rsid w:val="00710C9D"/>
    <w:rsid w:val="007246ED"/>
    <w:rsid w:val="00732257"/>
    <w:rsid w:val="007407FD"/>
    <w:rsid w:val="007419EF"/>
    <w:rsid w:val="00767818"/>
    <w:rsid w:val="00784D45"/>
    <w:rsid w:val="00790FFA"/>
    <w:rsid w:val="00797314"/>
    <w:rsid w:val="007C35B1"/>
    <w:rsid w:val="007D4F77"/>
    <w:rsid w:val="007D7825"/>
    <w:rsid w:val="007F27ED"/>
    <w:rsid w:val="007F75E8"/>
    <w:rsid w:val="008037FE"/>
    <w:rsid w:val="00810432"/>
    <w:rsid w:val="00810CAB"/>
    <w:rsid w:val="00811BDB"/>
    <w:rsid w:val="008215D0"/>
    <w:rsid w:val="00841D3F"/>
    <w:rsid w:val="008529B2"/>
    <w:rsid w:val="00870A09"/>
    <w:rsid w:val="00885631"/>
    <w:rsid w:val="008869C4"/>
    <w:rsid w:val="00890D78"/>
    <w:rsid w:val="00897C65"/>
    <w:rsid w:val="008A52BF"/>
    <w:rsid w:val="008B039D"/>
    <w:rsid w:val="008B7812"/>
    <w:rsid w:val="008C298B"/>
    <w:rsid w:val="008D0F4C"/>
    <w:rsid w:val="008D3003"/>
    <w:rsid w:val="008D3BD2"/>
    <w:rsid w:val="008F7C0F"/>
    <w:rsid w:val="0091410F"/>
    <w:rsid w:val="00923484"/>
    <w:rsid w:val="00925F2F"/>
    <w:rsid w:val="00932668"/>
    <w:rsid w:val="00932732"/>
    <w:rsid w:val="00941D31"/>
    <w:rsid w:val="009424BA"/>
    <w:rsid w:val="00954DED"/>
    <w:rsid w:val="00983208"/>
    <w:rsid w:val="009A1E4A"/>
    <w:rsid w:val="009A7A92"/>
    <w:rsid w:val="009F1341"/>
    <w:rsid w:val="009F395E"/>
    <w:rsid w:val="00A102A4"/>
    <w:rsid w:val="00A108EC"/>
    <w:rsid w:val="00A36BDA"/>
    <w:rsid w:val="00A4572D"/>
    <w:rsid w:val="00A64F38"/>
    <w:rsid w:val="00A65740"/>
    <w:rsid w:val="00AC35E8"/>
    <w:rsid w:val="00AE4D94"/>
    <w:rsid w:val="00AF78CA"/>
    <w:rsid w:val="00B13DF7"/>
    <w:rsid w:val="00B142B7"/>
    <w:rsid w:val="00B41D96"/>
    <w:rsid w:val="00B427F1"/>
    <w:rsid w:val="00B57B72"/>
    <w:rsid w:val="00B6777A"/>
    <w:rsid w:val="00B714F8"/>
    <w:rsid w:val="00B7515D"/>
    <w:rsid w:val="00B764F3"/>
    <w:rsid w:val="00B868B1"/>
    <w:rsid w:val="00B90170"/>
    <w:rsid w:val="00BA0832"/>
    <w:rsid w:val="00BC2DB3"/>
    <w:rsid w:val="00BE2847"/>
    <w:rsid w:val="00BF5B5D"/>
    <w:rsid w:val="00BF5F1D"/>
    <w:rsid w:val="00BF7D12"/>
    <w:rsid w:val="00C06416"/>
    <w:rsid w:val="00C1229D"/>
    <w:rsid w:val="00C15801"/>
    <w:rsid w:val="00C26030"/>
    <w:rsid w:val="00C41B1C"/>
    <w:rsid w:val="00C44244"/>
    <w:rsid w:val="00C52E78"/>
    <w:rsid w:val="00C52F7C"/>
    <w:rsid w:val="00C6001A"/>
    <w:rsid w:val="00C67873"/>
    <w:rsid w:val="00C959C9"/>
    <w:rsid w:val="00CA7618"/>
    <w:rsid w:val="00CB5D12"/>
    <w:rsid w:val="00CB6A24"/>
    <w:rsid w:val="00CD0C6E"/>
    <w:rsid w:val="00CE3FF9"/>
    <w:rsid w:val="00CE77B0"/>
    <w:rsid w:val="00D017DE"/>
    <w:rsid w:val="00D111D2"/>
    <w:rsid w:val="00D15200"/>
    <w:rsid w:val="00D153BA"/>
    <w:rsid w:val="00D16A0F"/>
    <w:rsid w:val="00D17758"/>
    <w:rsid w:val="00D23AA2"/>
    <w:rsid w:val="00D363EB"/>
    <w:rsid w:val="00D70C8A"/>
    <w:rsid w:val="00D732CE"/>
    <w:rsid w:val="00D85422"/>
    <w:rsid w:val="00DC1CC7"/>
    <w:rsid w:val="00DC6A2A"/>
    <w:rsid w:val="00E04CE3"/>
    <w:rsid w:val="00E10212"/>
    <w:rsid w:val="00E128B3"/>
    <w:rsid w:val="00E17BF1"/>
    <w:rsid w:val="00E247BF"/>
    <w:rsid w:val="00E24A6B"/>
    <w:rsid w:val="00E24B22"/>
    <w:rsid w:val="00E269FA"/>
    <w:rsid w:val="00E335DB"/>
    <w:rsid w:val="00E5404E"/>
    <w:rsid w:val="00E96F63"/>
    <w:rsid w:val="00EB44DB"/>
    <w:rsid w:val="00EB68B8"/>
    <w:rsid w:val="00EC1780"/>
    <w:rsid w:val="00EC1BE3"/>
    <w:rsid w:val="00EE2E31"/>
    <w:rsid w:val="00F03CB6"/>
    <w:rsid w:val="00F23BF2"/>
    <w:rsid w:val="00F2418D"/>
    <w:rsid w:val="00F32105"/>
    <w:rsid w:val="00F32BAE"/>
    <w:rsid w:val="00F42F94"/>
    <w:rsid w:val="00F43E55"/>
    <w:rsid w:val="00F44EF7"/>
    <w:rsid w:val="00F47588"/>
    <w:rsid w:val="00F60F29"/>
    <w:rsid w:val="00FC2F32"/>
    <w:rsid w:val="00FD42D4"/>
    <w:rsid w:val="00FD6CB6"/>
    <w:rsid w:val="00FF012D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1B49-0184-404A-9DDD-5D6ABF6A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7F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0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65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5B"/>
  </w:style>
  <w:style w:type="paragraph" w:styleId="Footer">
    <w:name w:val="footer"/>
    <w:basedOn w:val="Normal"/>
    <w:link w:val="FooterChar"/>
    <w:uiPriority w:val="99"/>
    <w:unhideWhenUsed/>
    <w:rsid w:val="002E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5524-104F-4D5B-AB12-B6E4952CDF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37FE13-6A11-45EF-8569-C9EF921E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23C75-E452-4412-802F-B41611B54D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BBB6F1-6392-490F-A608-4CB8218C2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1DAE90-B25E-4E66-A0AA-52CA9EA8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Kazija</dc:creator>
  <cp:keywords/>
  <dc:description/>
  <cp:lastModifiedBy>Vlatka Šelimber</cp:lastModifiedBy>
  <cp:revision>2</cp:revision>
  <cp:lastPrinted>2019-07-01T08:07:00Z</cp:lastPrinted>
  <dcterms:created xsi:type="dcterms:W3CDTF">2019-11-06T16:14:00Z</dcterms:created>
  <dcterms:modified xsi:type="dcterms:W3CDTF">2019-11-06T16:14:00Z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